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5F" w:rsidRDefault="002B415F" w:rsidP="002B415F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3</w:t>
      </w:r>
      <w:r w:rsidRPr="002B415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 Opinion Writing Rubric</w:t>
      </w:r>
    </w:p>
    <w:tbl>
      <w:tblPr>
        <w:tblStyle w:val="TableGrid"/>
        <w:tblpPr w:leftFromText="180" w:rightFromText="180" w:vertAnchor="text" w:tblpY="1"/>
        <w:tblOverlap w:val="never"/>
        <w:tblW w:w="14518" w:type="dxa"/>
        <w:tblLayout w:type="fixed"/>
        <w:tblLook w:val="04A0" w:firstRow="1" w:lastRow="0" w:firstColumn="1" w:lastColumn="0" w:noHBand="0" w:noVBand="1"/>
      </w:tblPr>
      <w:tblGrid>
        <w:gridCol w:w="810"/>
        <w:gridCol w:w="2988"/>
        <w:gridCol w:w="2444"/>
        <w:gridCol w:w="2758"/>
        <w:gridCol w:w="2759"/>
        <w:gridCol w:w="2759"/>
      </w:tblGrid>
      <w:tr w:rsidR="002B415F" w:rsidRPr="008047B5" w:rsidTr="001E47E7">
        <w:trPr>
          <w:trHeight w:val="294"/>
        </w:trPr>
        <w:tc>
          <w:tcPr>
            <w:tcW w:w="810" w:type="dxa"/>
            <w:vMerge w:val="restart"/>
            <w:tcBorders>
              <w:top w:val="nil"/>
              <w:left w:val="nil"/>
            </w:tcBorders>
          </w:tcPr>
          <w:p w:rsidR="002B415F" w:rsidRPr="00651F31" w:rsidRDefault="002B415F" w:rsidP="001E47E7">
            <w:pPr>
              <w:rPr>
                <w:rFonts w:ascii="Century Gothic" w:hAnsi="Century Gothic"/>
                <w:sz w:val="24"/>
                <w:szCs w:val="24"/>
              </w:rPr>
            </w:pPr>
            <w:bookmarkStart w:id="1" w:name="_Hlk525981591"/>
          </w:p>
        </w:tc>
        <w:tc>
          <w:tcPr>
            <w:tcW w:w="2988" w:type="dxa"/>
            <w:shd w:val="clear" w:color="auto" w:fill="AEAAAA" w:themeFill="background2" w:themeFillShade="BF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Advanced</w:t>
            </w:r>
          </w:p>
        </w:tc>
        <w:tc>
          <w:tcPr>
            <w:tcW w:w="2444" w:type="dxa"/>
            <w:shd w:val="clear" w:color="auto" w:fill="AEAAAA" w:themeFill="background2" w:themeFillShade="BF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Proficient</w:t>
            </w:r>
          </w:p>
        </w:tc>
        <w:tc>
          <w:tcPr>
            <w:tcW w:w="2758" w:type="dxa"/>
            <w:shd w:val="clear" w:color="auto" w:fill="AEAAAA" w:themeFill="background2" w:themeFillShade="BF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 xml:space="preserve">Basic </w:t>
            </w:r>
          </w:p>
        </w:tc>
        <w:tc>
          <w:tcPr>
            <w:tcW w:w="2759" w:type="dxa"/>
            <w:shd w:val="clear" w:color="auto" w:fill="AEAAAA" w:themeFill="background2" w:themeFillShade="BF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Minimal</w:t>
            </w:r>
          </w:p>
        </w:tc>
        <w:tc>
          <w:tcPr>
            <w:tcW w:w="2759" w:type="dxa"/>
            <w:shd w:val="clear" w:color="auto" w:fill="AEAAAA" w:themeFill="background2" w:themeFillShade="BF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2B415F" w:rsidRPr="008047B5" w:rsidTr="001E47E7">
        <w:trPr>
          <w:trHeight w:val="312"/>
        </w:trPr>
        <w:tc>
          <w:tcPr>
            <w:tcW w:w="810" w:type="dxa"/>
            <w:vMerge/>
            <w:tcBorders>
              <w:left w:val="nil"/>
            </w:tcBorders>
            <w:shd w:val="clear" w:color="auto" w:fill="auto"/>
          </w:tcPr>
          <w:p w:rsidR="002B415F" w:rsidRPr="00651F31" w:rsidRDefault="002B415F" w:rsidP="001E47E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12</w:t>
            </w:r>
          </w:p>
        </w:tc>
        <w:tc>
          <w:tcPr>
            <w:tcW w:w="2444" w:type="dxa"/>
            <w:shd w:val="clear" w:color="auto" w:fill="auto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11-9</w:t>
            </w:r>
          </w:p>
        </w:tc>
        <w:tc>
          <w:tcPr>
            <w:tcW w:w="2758" w:type="dxa"/>
            <w:shd w:val="clear" w:color="auto" w:fill="auto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8-5</w:t>
            </w:r>
          </w:p>
        </w:tc>
        <w:tc>
          <w:tcPr>
            <w:tcW w:w="2759" w:type="dxa"/>
            <w:shd w:val="clear" w:color="auto" w:fill="auto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4-1</w:t>
            </w:r>
          </w:p>
        </w:tc>
        <w:tc>
          <w:tcPr>
            <w:tcW w:w="2759" w:type="dxa"/>
            <w:shd w:val="clear" w:color="auto" w:fill="auto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0</w:t>
            </w:r>
          </w:p>
        </w:tc>
      </w:tr>
      <w:tr w:rsidR="002B415F" w:rsidRPr="008047B5" w:rsidTr="001E47E7">
        <w:trPr>
          <w:trHeight w:val="312"/>
        </w:trPr>
        <w:tc>
          <w:tcPr>
            <w:tcW w:w="810" w:type="dxa"/>
            <w:vMerge/>
            <w:tcBorders>
              <w:left w:val="nil"/>
              <w:bottom w:val="single" w:sz="4" w:space="0" w:color="auto"/>
            </w:tcBorders>
          </w:tcPr>
          <w:p w:rsidR="002B415F" w:rsidRPr="00651F31" w:rsidRDefault="002B415F" w:rsidP="001E47E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808080" w:themeFill="background1" w:themeFillShade="80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4 points</w:t>
            </w:r>
          </w:p>
        </w:tc>
        <w:tc>
          <w:tcPr>
            <w:tcW w:w="2444" w:type="dxa"/>
            <w:shd w:val="clear" w:color="auto" w:fill="808080" w:themeFill="background1" w:themeFillShade="80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 xml:space="preserve">3 points </w:t>
            </w:r>
          </w:p>
        </w:tc>
        <w:tc>
          <w:tcPr>
            <w:tcW w:w="2758" w:type="dxa"/>
            <w:shd w:val="clear" w:color="auto" w:fill="808080" w:themeFill="background1" w:themeFillShade="80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2 points</w:t>
            </w:r>
          </w:p>
        </w:tc>
        <w:tc>
          <w:tcPr>
            <w:tcW w:w="2759" w:type="dxa"/>
            <w:shd w:val="clear" w:color="auto" w:fill="808080" w:themeFill="background1" w:themeFillShade="80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 point</w:t>
            </w:r>
          </w:p>
        </w:tc>
        <w:tc>
          <w:tcPr>
            <w:tcW w:w="2759" w:type="dxa"/>
            <w:shd w:val="clear" w:color="auto" w:fill="808080" w:themeFill="background1" w:themeFillShade="80"/>
          </w:tcPr>
          <w:p w:rsidR="002B415F" w:rsidRPr="00651F31" w:rsidRDefault="002B415F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0 points</w:t>
            </w:r>
          </w:p>
        </w:tc>
      </w:tr>
      <w:tr w:rsidR="002B415F" w:rsidRPr="00377E90" w:rsidTr="001E47E7">
        <w:trPr>
          <w:cantSplit/>
          <w:trHeight w:val="1391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EAAAA" w:themeFill="background2" w:themeFillShade="BF"/>
            <w:textDirection w:val="btLr"/>
          </w:tcPr>
          <w:p w:rsidR="002B415F" w:rsidRPr="00153CC6" w:rsidRDefault="002B415F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3CC6">
              <w:rPr>
                <w:rFonts w:ascii="Century Gothic" w:hAnsi="Century Gothic"/>
                <w:b/>
                <w:sz w:val="18"/>
                <w:szCs w:val="18"/>
              </w:rPr>
              <w:t>Development of Ideas       W.1a-b</w:t>
            </w:r>
          </w:p>
        </w:tc>
        <w:tc>
          <w:tcPr>
            <w:tcW w:w="2988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Clear and focused opinion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Completely answers the prompt</w:t>
            </w:r>
          </w:p>
          <w:p w:rsidR="002B415F" w:rsidRPr="00D45356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6C7F27">
              <w:rPr>
                <w:rFonts w:ascii="Century Gothic" w:hAnsi="Century Gothic"/>
              </w:rPr>
              <w:t>Uses text evidence to help answer the question</w:t>
            </w:r>
          </w:p>
        </w:tc>
        <w:tc>
          <w:tcPr>
            <w:tcW w:w="2444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Mostly clear and focused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Shows a fair understanding of assignment</w:t>
            </w:r>
          </w:p>
          <w:p w:rsidR="002B415F" w:rsidRPr="00D45356" w:rsidRDefault="002B415F" w:rsidP="002B415F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rFonts w:ascii="Century Gothic" w:hAnsi="Century Gothic"/>
                <w:sz w:val="20"/>
                <w:szCs w:val="20"/>
              </w:rPr>
            </w:pPr>
            <w:r w:rsidRPr="006C7F27">
              <w:rPr>
                <w:rFonts w:ascii="Century Gothic" w:hAnsi="Century Gothic"/>
              </w:rPr>
              <w:t>Uses details to support answer</w:t>
            </w:r>
          </w:p>
        </w:tc>
        <w:tc>
          <w:tcPr>
            <w:tcW w:w="2758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Not very clear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Partially answers the prompt</w:t>
            </w:r>
          </w:p>
          <w:p w:rsidR="002B415F" w:rsidRPr="00D45356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6C7F27">
              <w:rPr>
                <w:rFonts w:ascii="Century Gothic" w:hAnsi="Century Gothic"/>
              </w:rPr>
              <w:t>Uses some text evidence or uses information not found in the text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Not clear at all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Doesn’t answer the prompt completely</w:t>
            </w:r>
          </w:p>
          <w:p w:rsidR="002B415F" w:rsidRPr="00D45356" w:rsidRDefault="002B415F" w:rsidP="002B415F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entury Gothic" w:hAnsi="Century Gothic"/>
                <w:sz w:val="20"/>
                <w:szCs w:val="20"/>
              </w:rPr>
            </w:pPr>
            <w:r w:rsidRPr="006C7F27">
              <w:rPr>
                <w:rFonts w:ascii="Century Gothic" w:hAnsi="Century Gothic"/>
              </w:rPr>
              <w:t>Doesn’t use text evidence or details are irrelevant or inaccurate</w:t>
            </w:r>
            <w:r w:rsidRPr="00D4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93" w:hanging="193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Unclear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93" w:hanging="193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Doesn’t answer the question at all</w:t>
            </w:r>
          </w:p>
          <w:p w:rsidR="002B415F" w:rsidRPr="00D45356" w:rsidRDefault="002B415F" w:rsidP="002B415F">
            <w:pPr>
              <w:pStyle w:val="ListParagraph"/>
              <w:numPr>
                <w:ilvl w:val="0"/>
                <w:numId w:val="1"/>
              </w:numPr>
              <w:ind w:left="193" w:right="180" w:hanging="193"/>
              <w:rPr>
                <w:rFonts w:ascii="Century Gothic" w:hAnsi="Century Gothic"/>
                <w:sz w:val="20"/>
                <w:szCs w:val="20"/>
              </w:rPr>
            </w:pPr>
            <w:r w:rsidRPr="006C7F27">
              <w:rPr>
                <w:rFonts w:ascii="Century Gothic" w:hAnsi="Century Gothic"/>
              </w:rPr>
              <w:t>No evidence, no details, or just inaccurate details</w:t>
            </w:r>
          </w:p>
        </w:tc>
      </w:tr>
      <w:tr w:rsidR="002B415F" w:rsidRPr="00377E90" w:rsidTr="001E47E7">
        <w:trPr>
          <w:cantSplit/>
          <w:trHeight w:val="1391"/>
        </w:trPr>
        <w:tc>
          <w:tcPr>
            <w:tcW w:w="810" w:type="dxa"/>
            <w:shd w:val="clear" w:color="auto" w:fill="AEAAAA" w:themeFill="background2" w:themeFillShade="BF"/>
            <w:textDirection w:val="btLr"/>
          </w:tcPr>
          <w:p w:rsidR="002B415F" w:rsidRPr="00153CC6" w:rsidRDefault="002B415F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3CC6">
              <w:rPr>
                <w:rFonts w:ascii="Century Gothic" w:hAnsi="Century Gothic"/>
                <w:b/>
                <w:sz w:val="18"/>
                <w:szCs w:val="18"/>
              </w:rPr>
              <w:t>Writing Organization W.1a-d</w:t>
            </w:r>
          </w:p>
        </w:tc>
        <w:tc>
          <w:tcPr>
            <w:tcW w:w="2988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Well planned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Easy to follow the writer’s thoughts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Accurate text evidence that support opinion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Transitions link opinion to reasons</w:t>
            </w:r>
          </w:p>
          <w:p w:rsidR="002B415F" w:rsidRPr="00D45356" w:rsidRDefault="002B415F" w:rsidP="002B415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6C7F27">
              <w:rPr>
                <w:rFonts w:ascii="Century Gothic" w:hAnsi="Century Gothic"/>
              </w:rPr>
              <w:t>Intro. &amp; conclusion state the opinion</w:t>
            </w:r>
          </w:p>
        </w:tc>
        <w:tc>
          <w:tcPr>
            <w:tcW w:w="2444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Planned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Can follow the writer’s thoughts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Accurate text evidence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Uses transitions well most times</w:t>
            </w:r>
          </w:p>
          <w:p w:rsidR="002B415F" w:rsidRPr="00D45356" w:rsidRDefault="002B415F" w:rsidP="002B415F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Century Gothic" w:hAnsi="Century Gothic"/>
                <w:sz w:val="20"/>
                <w:szCs w:val="20"/>
              </w:rPr>
            </w:pPr>
            <w:r w:rsidRPr="006C7F27">
              <w:rPr>
                <w:rFonts w:ascii="Century Gothic" w:hAnsi="Century Gothic"/>
              </w:rPr>
              <w:t>Intro. &amp; conclusion</w:t>
            </w:r>
          </w:p>
        </w:tc>
        <w:tc>
          <w:tcPr>
            <w:tcW w:w="2758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Somewhat logical 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Easy writers thoughts to follow the 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Accurate text evidence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Sometimes uses transitions </w:t>
            </w:r>
          </w:p>
          <w:p w:rsidR="002B415F" w:rsidRPr="00D45356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6C7F27">
              <w:rPr>
                <w:rFonts w:ascii="Century Gothic" w:hAnsi="Century Gothic"/>
              </w:rPr>
              <w:t>Basic intro. &amp; conclusion</w:t>
            </w:r>
          </w:p>
        </w:tc>
        <w:tc>
          <w:tcPr>
            <w:tcW w:w="2759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Attempted to plan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Hard to follow 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Unclear text evidence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Uses transitions sparingly </w:t>
            </w:r>
          </w:p>
          <w:p w:rsidR="002B415F" w:rsidRPr="00D45356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6C7F27">
              <w:rPr>
                <w:rFonts w:ascii="Century Gothic" w:hAnsi="Century Gothic"/>
              </w:rPr>
              <w:t>Unclear intro. &amp; conclusion</w:t>
            </w:r>
          </w:p>
        </w:tc>
        <w:tc>
          <w:tcPr>
            <w:tcW w:w="2759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73" w:hanging="373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Random order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73" w:hanging="373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VERY hard to follow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73" w:hanging="373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No text evidence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73" w:hanging="373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No transitions</w:t>
            </w:r>
          </w:p>
          <w:p w:rsidR="002B415F" w:rsidRPr="00D45356" w:rsidRDefault="002B415F" w:rsidP="002B415F">
            <w:pPr>
              <w:pStyle w:val="ListParagraph"/>
              <w:numPr>
                <w:ilvl w:val="0"/>
                <w:numId w:val="1"/>
              </w:numPr>
              <w:ind w:left="373" w:hanging="373"/>
              <w:rPr>
                <w:rFonts w:ascii="Century Gothic" w:hAnsi="Century Gothic"/>
                <w:sz w:val="20"/>
                <w:szCs w:val="20"/>
              </w:rPr>
            </w:pPr>
            <w:r w:rsidRPr="006C7F27">
              <w:rPr>
                <w:rFonts w:ascii="Century Gothic" w:hAnsi="Century Gothic"/>
              </w:rPr>
              <w:t>No details or text details</w:t>
            </w:r>
          </w:p>
        </w:tc>
      </w:tr>
      <w:tr w:rsidR="002B415F" w:rsidRPr="00377E90" w:rsidTr="001E47E7">
        <w:trPr>
          <w:cantSplit/>
          <w:trHeight w:val="1391"/>
        </w:trPr>
        <w:tc>
          <w:tcPr>
            <w:tcW w:w="810" w:type="dxa"/>
            <w:shd w:val="clear" w:color="auto" w:fill="AEAAAA" w:themeFill="background2" w:themeFillShade="BF"/>
            <w:textDirection w:val="btLr"/>
          </w:tcPr>
          <w:p w:rsidR="002B415F" w:rsidRPr="00153CC6" w:rsidRDefault="002B415F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3CC6">
              <w:rPr>
                <w:rFonts w:ascii="Century Gothic" w:hAnsi="Century Gothic"/>
                <w:b/>
                <w:sz w:val="16"/>
                <w:szCs w:val="16"/>
              </w:rPr>
              <w:t>Language Conv. of Grammar &amp; Usage</w:t>
            </w:r>
          </w:p>
          <w:p w:rsidR="002B415F" w:rsidRPr="00153CC6" w:rsidRDefault="002B415F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3CC6">
              <w:rPr>
                <w:rFonts w:ascii="Century Gothic" w:hAnsi="Century Gothic"/>
                <w:b/>
                <w:sz w:val="16"/>
                <w:szCs w:val="16"/>
              </w:rPr>
              <w:t>L. 1 and L.3</w:t>
            </w:r>
          </w:p>
        </w:tc>
        <w:tc>
          <w:tcPr>
            <w:tcW w:w="5432" w:type="dxa"/>
            <w:gridSpan w:val="2"/>
            <w:vMerge w:val="restart"/>
            <w:shd w:val="clear" w:color="auto" w:fill="auto"/>
          </w:tcPr>
          <w:p w:rsidR="002B415F" w:rsidRPr="00D45356" w:rsidRDefault="002B415F" w:rsidP="001E47E7">
            <w:pPr>
              <w:pStyle w:val="ListParagraph"/>
              <w:ind w:left="-126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45356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6A18A92C" wp14:editId="4F1EDDB7">
                  <wp:simplePos x="0" y="0"/>
                  <wp:positionH relativeFrom="column">
                    <wp:posOffset>1651</wp:posOffset>
                  </wp:positionH>
                  <wp:positionV relativeFrom="paragraph">
                    <wp:posOffset>1546301</wp:posOffset>
                  </wp:positionV>
                  <wp:extent cx="1371600" cy="10991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 Neshob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5356">
              <w:rPr>
                <w:rFonts w:ascii="Century Gothic" w:hAnsi="Century Gothic"/>
                <w:b/>
                <w:sz w:val="20"/>
                <w:szCs w:val="20"/>
                <w:u w:val="single"/>
              </w:rPr>
              <w:t>Feedback Notes for Improvement</w:t>
            </w:r>
          </w:p>
        </w:tc>
        <w:tc>
          <w:tcPr>
            <w:tcW w:w="2758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Good </w:t>
            </w:r>
            <w:r w:rsidR="00563D81">
              <w:rPr>
                <w:rFonts w:ascii="Century Gothic" w:hAnsi="Century Gothic"/>
              </w:rPr>
              <w:t>w</w:t>
            </w:r>
            <w:r w:rsidRPr="006C7F27">
              <w:rPr>
                <w:rFonts w:ascii="Century Gothic" w:hAnsi="Century Gothic"/>
              </w:rPr>
              <w:t>ord choice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Good  sentence structure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Good tone 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Few mistakes that don’t affect meaning</w:t>
            </w:r>
          </w:p>
        </w:tc>
        <w:tc>
          <w:tcPr>
            <w:tcW w:w="2759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Good word choice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Good sentence structure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Good tone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Few mistakes that occasionally affect meaning</w:t>
            </w:r>
          </w:p>
        </w:tc>
        <w:tc>
          <w:tcPr>
            <w:tcW w:w="2759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Simple words 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no variety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Sentence structure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Sentences are not complete</w:t>
            </w:r>
          </w:p>
        </w:tc>
      </w:tr>
      <w:tr w:rsidR="002B415F" w:rsidRPr="00377E90" w:rsidTr="001E47E7">
        <w:trPr>
          <w:cantSplit/>
          <w:trHeight w:val="1391"/>
        </w:trPr>
        <w:tc>
          <w:tcPr>
            <w:tcW w:w="810" w:type="dxa"/>
            <w:shd w:val="clear" w:color="auto" w:fill="AEAAAA" w:themeFill="background2" w:themeFillShade="BF"/>
            <w:textDirection w:val="btLr"/>
          </w:tcPr>
          <w:p w:rsidR="002B415F" w:rsidRDefault="002B415F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1F31">
              <w:rPr>
                <w:rFonts w:ascii="Century Gothic" w:hAnsi="Century Gothic"/>
                <w:b/>
                <w:sz w:val="18"/>
                <w:szCs w:val="24"/>
              </w:rPr>
              <w:t>L</w:t>
            </w:r>
            <w:r w:rsidRPr="0028268F">
              <w:rPr>
                <w:rFonts w:ascii="Century Gothic" w:hAnsi="Century Gothic"/>
                <w:b/>
                <w:sz w:val="16"/>
                <w:szCs w:val="16"/>
              </w:rPr>
              <w:t xml:space="preserve">anguage Conventions of Mechanics </w:t>
            </w:r>
          </w:p>
          <w:p w:rsidR="002B415F" w:rsidRPr="00651F31" w:rsidRDefault="002B415F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28268F">
              <w:rPr>
                <w:rFonts w:ascii="Century Gothic" w:hAnsi="Century Gothic"/>
                <w:b/>
                <w:sz w:val="16"/>
                <w:szCs w:val="16"/>
              </w:rPr>
              <w:t>L.2</w:t>
            </w:r>
          </w:p>
        </w:tc>
        <w:tc>
          <w:tcPr>
            <w:tcW w:w="5432" w:type="dxa"/>
            <w:gridSpan w:val="2"/>
            <w:vMerge/>
            <w:shd w:val="clear" w:color="auto" w:fill="auto"/>
          </w:tcPr>
          <w:p w:rsidR="002B415F" w:rsidRPr="00D45356" w:rsidRDefault="002B415F" w:rsidP="001E47E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8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Correct capitalization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Correct punctuation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Correct  spelling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Contains a few errors that don’t affect meaning </w:t>
            </w:r>
          </w:p>
        </w:tc>
        <w:tc>
          <w:tcPr>
            <w:tcW w:w="2759" w:type="dxa"/>
          </w:tcPr>
          <w:p w:rsidR="002B415F" w:rsidRPr="006C7F27" w:rsidRDefault="00563D81" w:rsidP="002B415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Mostly c</w:t>
            </w:r>
            <w:r w:rsidR="002B415F" w:rsidRPr="006C7F27">
              <w:rPr>
                <w:rFonts w:ascii="Century Gothic" w:hAnsi="Century Gothic"/>
              </w:rPr>
              <w:t xml:space="preserve">orrect </w:t>
            </w:r>
            <w:r>
              <w:rPr>
                <w:rFonts w:ascii="Century Gothic" w:hAnsi="Century Gothic"/>
              </w:rPr>
              <w:t>c</w:t>
            </w:r>
            <w:r w:rsidR="002B415F" w:rsidRPr="006C7F27">
              <w:rPr>
                <w:rFonts w:ascii="Century Gothic" w:hAnsi="Century Gothic"/>
              </w:rPr>
              <w:t>apitalization</w:t>
            </w:r>
          </w:p>
          <w:p w:rsidR="002B415F" w:rsidRPr="006C7F27" w:rsidRDefault="00563D81" w:rsidP="002B415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Mostly co</w:t>
            </w:r>
            <w:r w:rsidR="002B415F" w:rsidRPr="006C7F27">
              <w:rPr>
                <w:rFonts w:ascii="Century Gothic" w:hAnsi="Century Gothic"/>
              </w:rPr>
              <w:t xml:space="preserve">rrect punctuation </w:t>
            </w:r>
          </w:p>
          <w:p w:rsidR="002B415F" w:rsidRPr="006C7F27" w:rsidRDefault="00563D81" w:rsidP="002B415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Many </w:t>
            </w:r>
            <w:r w:rsidR="002B415F" w:rsidRPr="006C7F27">
              <w:rPr>
                <w:rFonts w:ascii="Century Gothic" w:hAnsi="Century Gothic"/>
              </w:rPr>
              <w:t>spelling</w:t>
            </w:r>
            <w:r>
              <w:rPr>
                <w:rFonts w:ascii="Century Gothic" w:hAnsi="Century Gothic"/>
              </w:rPr>
              <w:t xml:space="preserve"> errors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Contains a few errors </w:t>
            </w:r>
            <w:r w:rsidR="00563D81">
              <w:rPr>
                <w:rFonts w:ascii="Century Gothic" w:hAnsi="Century Gothic"/>
              </w:rPr>
              <w:t xml:space="preserve">that </w:t>
            </w:r>
            <w:r w:rsidRPr="006C7F27">
              <w:rPr>
                <w:rFonts w:ascii="Century Gothic" w:hAnsi="Century Gothic"/>
              </w:rPr>
              <w:t xml:space="preserve">occasionally affect meaning. </w:t>
            </w:r>
          </w:p>
        </w:tc>
        <w:tc>
          <w:tcPr>
            <w:tcW w:w="2759" w:type="dxa"/>
          </w:tcPr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93" w:hanging="270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Too many capitalization errors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93" w:hanging="270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 xml:space="preserve">Too many punctuation errors 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93" w:hanging="270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Too many spelling errors</w:t>
            </w:r>
          </w:p>
          <w:p w:rsidR="002B415F" w:rsidRPr="006C7F27" w:rsidRDefault="002B415F" w:rsidP="002B415F">
            <w:pPr>
              <w:pStyle w:val="ListParagraph"/>
              <w:numPr>
                <w:ilvl w:val="0"/>
                <w:numId w:val="1"/>
              </w:numPr>
              <w:ind w:left="193" w:hanging="270"/>
              <w:rPr>
                <w:rFonts w:ascii="Century Gothic" w:hAnsi="Century Gothic"/>
              </w:rPr>
            </w:pPr>
            <w:r w:rsidRPr="006C7F27">
              <w:rPr>
                <w:rFonts w:ascii="Century Gothic" w:hAnsi="Century Gothic"/>
              </w:rPr>
              <w:t>Errors make the writing hard to read and greatly affect meaning.</w:t>
            </w:r>
          </w:p>
        </w:tc>
      </w:tr>
    </w:tbl>
    <w:p w:rsidR="006155C0" w:rsidRDefault="002B415F">
      <w:bookmarkStart w:id="2" w:name="_Hlk525982594"/>
      <w:bookmarkEnd w:id="1"/>
      <w:r w:rsidRPr="00D45356">
        <w:rPr>
          <w:rFonts w:ascii="Century Gothic" w:hAnsi="Century Gothic"/>
          <w:sz w:val="24"/>
        </w:rPr>
        <w:lastRenderedPageBreak/>
        <w:t xml:space="preserve">          </w:t>
      </w:r>
      <w:r>
        <w:rPr>
          <w:rFonts w:ascii="Century Gothic" w:hAnsi="Century Gothic"/>
          <w:sz w:val="24"/>
        </w:rPr>
        <w:t xml:space="preserve">      </w:t>
      </w:r>
      <w:bookmarkEnd w:id="2"/>
    </w:p>
    <w:sectPr w:rsidR="006155C0" w:rsidSect="002B415F">
      <w:pgSz w:w="15840" w:h="12240" w:orient="landscape"/>
      <w:pgMar w:top="576" w:right="576" w:bottom="576" w:left="57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43" w:rsidRDefault="00FB7C43" w:rsidP="002B415F">
      <w:pPr>
        <w:spacing w:after="0" w:line="240" w:lineRule="auto"/>
      </w:pPr>
      <w:r>
        <w:separator/>
      </w:r>
    </w:p>
  </w:endnote>
  <w:endnote w:type="continuationSeparator" w:id="0">
    <w:p w:rsidR="00FB7C43" w:rsidRDefault="00FB7C43" w:rsidP="002B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43" w:rsidRDefault="00FB7C43" w:rsidP="002B415F">
      <w:pPr>
        <w:spacing w:after="0" w:line="240" w:lineRule="auto"/>
      </w:pPr>
      <w:r>
        <w:separator/>
      </w:r>
    </w:p>
  </w:footnote>
  <w:footnote w:type="continuationSeparator" w:id="0">
    <w:p w:rsidR="00FB7C43" w:rsidRDefault="00FB7C43" w:rsidP="002B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9E0"/>
    <w:multiLevelType w:val="hybridMultilevel"/>
    <w:tmpl w:val="8724F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F"/>
    <w:rsid w:val="002B415F"/>
    <w:rsid w:val="002D6C24"/>
    <w:rsid w:val="00563D81"/>
    <w:rsid w:val="005B1EA4"/>
    <w:rsid w:val="006C7F27"/>
    <w:rsid w:val="008A4E2A"/>
    <w:rsid w:val="00957C07"/>
    <w:rsid w:val="0097296F"/>
    <w:rsid w:val="009F7F1C"/>
    <w:rsid w:val="00A42AAF"/>
    <w:rsid w:val="00FB7C43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5F"/>
  </w:style>
  <w:style w:type="paragraph" w:styleId="Footer">
    <w:name w:val="footer"/>
    <w:basedOn w:val="Normal"/>
    <w:link w:val="FooterChar"/>
    <w:uiPriority w:val="99"/>
    <w:unhideWhenUsed/>
    <w:rsid w:val="002B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5F"/>
  </w:style>
  <w:style w:type="paragraph" w:styleId="Footer">
    <w:name w:val="footer"/>
    <w:basedOn w:val="Normal"/>
    <w:link w:val="FooterChar"/>
    <w:uiPriority w:val="99"/>
    <w:unhideWhenUsed/>
    <w:rsid w:val="002B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Miller</dc:creator>
  <cp:lastModifiedBy>Penny Hill</cp:lastModifiedBy>
  <cp:revision>2</cp:revision>
  <dcterms:created xsi:type="dcterms:W3CDTF">2018-12-03T14:58:00Z</dcterms:created>
  <dcterms:modified xsi:type="dcterms:W3CDTF">2018-12-03T14:58:00Z</dcterms:modified>
</cp:coreProperties>
</file>